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F9C1" w14:textId="77777777" w:rsidR="008522EE" w:rsidRPr="0007593B" w:rsidRDefault="008522EE" w:rsidP="008522EE">
      <w:pPr>
        <w:spacing w:line="276" w:lineRule="auto"/>
        <w:jc w:val="center"/>
        <w:rPr>
          <w:b/>
          <w:sz w:val="32"/>
          <w:szCs w:val="32"/>
        </w:rPr>
      </w:pPr>
      <w:r w:rsidRPr="0007593B">
        <w:rPr>
          <w:b/>
          <w:sz w:val="32"/>
          <w:szCs w:val="32"/>
        </w:rPr>
        <w:t>Opis Przedmiotu Zamówienia</w:t>
      </w:r>
    </w:p>
    <w:p w14:paraId="2C5F4BBD" w14:textId="77777777" w:rsidR="008522EE" w:rsidRPr="0007593B" w:rsidRDefault="008522EE" w:rsidP="008522EE">
      <w:pPr>
        <w:spacing w:line="276" w:lineRule="auto"/>
        <w:jc w:val="center"/>
        <w:rPr>
          <w:b/>
        </w:rPr>
      </w:pPr>
    </w:p>
    <w:p w14:paraId="5EE9576B" w14:textId="77777777" w:rsidR="008522EE" w:rsidRPr="0007593B" w:rsidRDefault="008522EE" w:rsidP="008522EE">
      <w:pPr>
        <w:spacing w:line="276" w:lineRule="auto"/>
        <w:jc w:val="center"/>
        <w:rPr>
          <w:b/>
        </w:rPr>
      </w:pPr>
    </w:p>
    <w:p w14:paraId="38CB81D5" w14:textId="77777777" w:rsidR="008522EE" w:rsidRPr="0007593B" w:rsidRDefault="008522EE" w:rsidP="008522EE">
      <w:pPr>
        <w:spacing w:line="276" w:lineRule="auto"/>
        <w:jc w:val="center"/>
        <w:rPr>
          <w:b/>
        </w:rPr>
      </w:pPr>
    </w:p>
    <w:p w14:paraId="724099AC" w14:textId="77777777" w:rsidR="008522EE" w:rsidRPr="0007593B" w:rsidRDefault="008522EE" w:rsidP="008522EE">
      <w:pPr>
        <w:spacing w:line="276" w:lineRule="auto"/>
        <w:jc w:val="center"/>
        <w:rPr>
          <w:b/>
        </w:rPr>
      </w:pPr>
    </w:p>
    <w:p w14:paraId="46C41B4F" w14:textId="0136F3E3" w:rsidR="008522EE" w:rsidRPr="0007593B" w:rsidRDefault="008522EE" w:rsidP="008522EE">
      <w:pPr>
        <w:spacing w:line="276" w:lineRule="auto"/>
        <w:jc w:val="center"/>
      </w:pPr>
      <w:r w:rsidRPr="008522EE">
        <w:rPr>
          <w:rFonts w:ascii="Arial" w:eastAsia="Calibri" w:hAnsi="Arial" w:cs="Arial"/>
          <w:b/>
        </w:rPr>
        <w:t>Remont pokrycia dachowego na istniejącym obiekcie Ostrzeszowskiego Centrum Zdrowia Sp. z o.o.</w:t>
      </w:r>
    </w:p>
    <w:p w14:paraId="6C586F93" w14:textId="77777777" w:rsidR="008522EE" w:rsidRPr="0007593B" w:rsidRDefault="008522EE" w:rsidP="008522EE">
      <w:pPr>
        <w:spacing w:line="276" w:lineRule="auto"/>
        <w:ind w:left="374" w:hanging="374"/>
        <w:jc w:val="both"/>
        <w:rPr>
          <w:sz w:val="24"/>
          <w:szCs w:val="24"/>
        </w:rPr>
      </w:pPr>
    </w:p>
    <w:p w14:paraId="17BD5E5B" w14:textId="77777777" w:rsidR="008522EE" w:rsidRPr="0007593B" w:rsidRDefault="008522EE" w:rsidP="008522EE">
      <w:pPr>
        <w:spacing w:line="276" w:lineRule="auto"/>
        <w:ind w:left="374" w:hanging="374"/>
        <w:jc w:val="both"/>
        <w:rPr>
          <w:sz w:val="24"/>
          <w:szCs w:val="24"/>
        </w:rPr>
      </w:pPr>
    </w:p>
    <w:p w14:paraId="56D97797" w14:textId="77777777" w:rsidR="008522EE" w:rsidRPr="0007593B" w:rsidRDefault="008522EE" w:rsidP="008522EE">
      <w:pPr>
        <w:spacing w:line="276" w:lineRule="auto"/>
        <w:ind w:left="374" w:hanging="374"/>
        <w:jc w:val="both"/>
        <w:rPr>
          <w:sz w:val="24"/>
          <w:szCs w:val="24"/>
        </w:rPr>
      </w:pPr>
    </w:p>
    <w:p w14:paraId="6FCDADF9" w14:textId="77777777" w:rsidR="008522EE" w:rsidRPr="0007593B" w:rsidRDefault="008522EE" w:rsidP="008522EE">
      <w:pPr>
        <w:spacing w:line="276" w:lineRule="auto"/>
        <w:ind w:left="374" w:hanging="374"/>
        <w:jc w:val="center"/>
        <w:rPr>
          <w:sz w:val="24"/>
          <w:szCs w:val="24"/>
        </w:rPr>
      </w:pPr>
      <w:r w:rsidRPr="0007593B">
        <w:rPr>
          <w:sz w:val="24"/>
          <w:szCs w:val="24"/>
        </w:rPr>
        <w:t>Adres Inwestycji:     63-500 Ostrzeszów, Al. Wolności 4</w:t>
      </w:r>
    </w:p>
    <w:p w14:paraId="40982CA8" w14:textId="77777777" w:rsidR="008522EE" w:rsidRPr="0007593B" w:rsidRDefault="008522EE" w:rsidP="008522EE">
      <w:pPr>
        <w:spacing w:line="276" w:lineRule="auto"/>
        <w:ind w:left="374" w:hanging="374"/>
        <w:jc w:val="center"/>
        <w:rPr>
          <w:sz w:val="24"/>
          <w:szCs w:val="24"/>
        </w:rPr>
      </w:pPr>
    </w:p>
    <w:p w14:paraId="28F604F8" w14:textId="77777777" w:rsidR="008522EE" w:rsidRPr="0007593B" w:rsidRDefault="008522EE" w:rsidP="008522EE">
      <w:pPr>
        <w:spacing w:line="276" w:lineRule="auto"/>
        <w:ind w:left="374" w:hanging="374"/>
        <w:jc w:val="center"/>
        <w:rPr>
          <w:sz w:val="24"/>
          <w:szCs w:val="24"/>
        </w:rPr>
      </w:pPr>
    </w:p>
    <w:p w14:paraId="01297311" w14:textId="77777777" w:rsidR="008522EE" w:rsidRDefault="008522EE" w:rsidP="008522EE">
      <w:pPr>
        <w:spacing w:line="276" w:lineRule="auto"/>
        <w:ind w:left="374" w:hanging="374"/>
        <w:jc w:val="center"/>
        <w:rPr>
          <w:sz w:val="24"/>
          <w:szCs w:val="24"/>
        </w:rPr>
      </w:pPr>
      <w:r w:rsidRPr="0007593B">
        <w:rPr>
          <w:sz w:val="24"/>
          <w:szCs w:val="24"/>
        </w:rPr>
        <w:t>Zamawiający: Ostrzeszowskie Centrum Zdrowia</w:t>
      </w:r>
      <w:r>
        <w:rPr>
          <w:sz w:val="24"/>
          <w:szCs w:val="24"/>
        </w:rPr>
        <w:t xml:space="preserve"> sp. z o.o.</w:t>
      </w:r>
    </w:p>
    <w:p w14:paraId="2E3005E7" w14:textId="77777777" w:rsidR="008522EE" w:rsidRDefault="008522EE" w:rsidP="008522EE">
      <w:pPr>
        <w:spacing w:line="276" w:lineRule="auto"/>
        <w:ind w:left="374" w:hanging="374"/>
        <w:jc w:val="center"/>
        <w:rPr>
          <w:sz w:val="24"/>
          <w:szCs w:val="24"/>
        </w:rPr>
      </w:pPr>
    </w:p>
    <w:p w14:paraId="035F47A3" w14:textId="609FD4BB" w:rsidR="008522EE" w:rsidRPr="0007593B" w:rsidRDefault="008522EE" w:rsidP="008522EE">
      <w:pPr>
        <w:spacing w:line="276" w:lineRule="auto"/>
        <w:ind w:left="374" w:hanging="37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Termin wykonania - do </w:t>
      </w:r>
      <w:r w:rsidR="00023552" w:rsidRPr="00023552">
        <w:rPr>
          <w:sz w:val="24"/>
          <w:szCs w:val="24"/>
        </w:rPr>
        <w:t>21 dni roboczych od daty podpisania umowy, jednak nie później niż do dnia 13.04.2026 r.</w:t>
      </w:r>
    </w:p>
    <w:p w14:paraId="3FF7CCB9" w14:textId="2075A1C9" w:rsidR="008522EE" w:rsidRDefault="008522EE">
      <w:r>
        <w:br w:type="page"/>
      </w:r>
    </w:p>
    <w:p w14:paraId="5BCC67EC" w14:textId="1F2EE9B6" w:rsidR="008522EE" w:rsidRDefault="008522EE" w:rsidP="00801DA7">
      <w:pPr>
        <w:pStyle w:val="Podtytu"/>
      </w:pPr>
      <w:r>
        <w:lastRenderedPageBreak/>
        <w:t>Zakres przedmiotu zamówienia</w:t>
      </w:r>
    </w:p>
    <w:p w14:paraId="6C7E5B5F" w14:textId="19E4DA9F" w:rsidR="00C95D8D" w:rsidRDefault="00C95D8D" w:rsidP="00C95D8D">
      <w:r>
        <w:t xml:space="preserve">Przedmiotem </w:t>
      </w:r>
      <w:r w:rsidR="008522EE">
        <w:t>zamówienia</w:t>
      </w:r>
      <w:r>
        <w:t xml:space="preserve"> jest remont pokrycia dachu budynku szpitala na terenie Ostrzeszowskiego Centrum Zdrowia Sp. z o.o. przy Al. Wolności 4, 63-500 Ostrzeszów</w:t>
      </w:r>
      <w:r w:rsidR="008522EE">
        <w:t>.</w:t>
      </w:r>
    </w:p>
    <w:p w14:paraId="2DEA21A2" w14:textId="77777777" w:rsidR="008522EE" w:rsidRDefault="008522EE" w:rsidP="00C95D8D"/>
    <w:p w14:paraId="0038E51E" w14:textId="7DA46F79" w:rsidR="008522EE" w:rsidRDefault="008522EE" w:rsidP="008522EE">
      <w:pPr>
        <w:widowControl w:val="0"/>
        <w:shd w:val="clear" w:color="auto" w:fill="FFFFFF"/>
        <w:tabs>
          <w:tab w:val="left" w:pos="706"/>
        </w:tabs>
        <w:autoSpaceDE w:val="0"/>
        <w:spacing w:line="276" w:lineRule="auto"/>
        <w:jc w:val="both"/>
      </w:pPr>
      <w:r>
        <w:rPr>
          <w:color w:val="000000"/>
          <w:spacing w:val="-1"/>
        </w:rPr>
        <w:t>Remont</w:t>
      </w:r>
      <w:r w:rsidRPr="004B0A6A">
        <w:rPr>
          <w:color w:val="000000"/>
          <w:spacing w:val="-1"/>
        </w:rPr>
        <w:t xml:space="preserve"> po wykonaniu </w:t>
      </w:r>
      <w:r>
        <w:rPr>
          <w:color w:val="000000"/>
          <w:spacing w:val="-1"/>
        </w:rPr>
        <w:t>zadania</w:t>
      </w:r>
      <w:r w:rsidRPr="004B0A6A">
        <w:rPr>
          <w:color w:val="000000"/>
          <w:spacing w:val="-1"/>
        </w:rPr>
        <w:t xml:space="preserve"> </w:t>
      </w:r>
      <w:proofErr w:type="spellStart"/>
      <w:r w:rsidRPr="004B0A6A">
        <w:rPr>
          <w:color w:val="000000"/>
          <w:spacing w:val="-1"/>
        </w:rPr>
        <w:t>powinn</w:t>
      </w:r>
      <w:r>
        <w:rPr>
          <w:color w:val="000000"/>
          <w:spacing w:val="-1"/>
        </w:rPr>
        <w:t>ien</w:t>
      </w:r>
      <w:proofErr w:type="spellEnd"/>
      <w:r w:rsidRPr="004B0A6A">
        <w:rPr>
          <w:color w:val="000000"/>
          <w:spacing w:val="-1"/>
        </w:rPr>
        <w:t xml:space="preserve"> spełniać określone funkcje, </w:t>
      </w:r>
      <w:r>
        <w:rPr>
          <w:color w:val="000000"/>
          <w:spacing w:val="-1"/>
        </w:rPr>
        <w:t xml:space="preserve">być </w:t>
      </w:r>
      <w:proofErr w:type="spellStart"/>
      <w:r>
        <w:rPr>
          <w:color w:val="000000"/>
          <w:spacing w:val="-1"/>
        </w:rPr>
        <w:t>wykonnany</w:t>
      </w:r>
      <w:proofErr w:type="spellEnd"/>
      <w:r>
        <w:rPr>
          <w:color w:val="000000"/>
          <w:spacing w:val="-1"/>
        </w:rPr>
        <w:t xml:space="preserve"> </w:t>
      </w:r>
      <w:r w:rsidRPr="004B0A6A">
        <w:rPr>
          <w:color w:val="000000"/>
          <w:spacing w:val="-1"/>
        </w:rPr>
        <w:t>zgodnie z obowiązującymi przepisami prawa, ze sztuką budowlaną oraz spełniać wymagania użytkownika. Wymagania minimalne zostały opisane w poniższym  Opisie Przedmiotu Zamówienia. Wszelkie dostarczone materiały budowlane, elementy wykończeniowe, jak i wyposażenie muszą być dobrej jakości oraz zostać zaakceptowane przez Zamawiającego</w:t>
      </w:r>
      <w:r>
        <w:rPr>
          <w:color w:val="000000"/>
          <w:spacing w:val="-1"/>
        </w:rPr>
        <w:t xml:space="preserve">. </w:t>
      </w:r>
    </w:p>
    <w:p w14:paraId="0702EDA6" w14:textId="3964FC10" w:rsidR="00C95D8D" w:rsidRDefault="00C95D8D" w:rsidP="00C95D8D">
      <w:r>
        <w:t xml:space="preserve">Zakres przewidzianych robót </w:t>
      </w:r>
      <w:r w:rsidR="004D0640">
        <w:t>remontowych</w:t>
      </w:r>
      <w:r>
        <w:t xml:space="preserve"> obejmuje:</w:t>
      </w:r>
    </w:p>
    <w:p w14:paraId="4A6DA75B" w14:textId="2CB85867" w:rsidR="004D0640" w:rsidRDefault="004D0640" w:rsidP="004D0640">
      <w:pPr>
        <w:pStyle w:val="Akapitzlist"/>
        <w:numPr>
          <w:ilvl w:val="0"/>
          <w:numId w:val="1"/>
        </w:numPr>
      </w:pPr>
      <w:r>
        <w:t>Demontaż oraz montaż instalacji odgromowej</w:t>
      </w:r>
      <w:r w:rsidR="004E61ED">
        <w:t xml:space="preserve"> – 200 </w:t>
      </w:r>
      <w:proofErr w:type="spellStart"/>
      <w:r w:rsidR="009A2DB7">
        <w:t>mb</w:t>
      </w:r>
      <w:proofErr w:type="spellEnd"/>
    </w:p>
    <w:p w14:paraId="41ADCD23" w14:textId="5C454291" w:rsidR="004D0640" w:rsidRDefault="004D0640" w:rsidP="004D0640">
      <w:pPr>
        <w:pStyle w:val="Akapitzlist"/>
        <w:numPr>
          <w:ilvl w:val="0"/>
          <w:numId w:val="1"/>
        </w:numPr>
      </w:pPr>
      <w:r w:rsidRPr="004D0640">
        <w:t>Gruntowanie podłoża, powierzchnie poziome, pod papy bitumiczne</w:t>
      </w:r>
      <w:r w:rsidR="00801DA7">
        <w:t xml:space="preserve"> – 695 m</w:t>
      </w:r>
      <w:r w:rsidR="00801DA7" w:rsidRPr="00801DA7">
        <w:rPr>
          <w:vertAlign w:val="superscript"/>
        </w:rPr>
        <w:t>2</w:t>
      </w:r>
    </w:p>
    <w:p w14:paraId="6473A068" w14:textId="06724EB0" w:rsidR="00801DA7" w:rsidRDefault="004D0640" w:rsidP="004D0640">
      <w:pPr>
        <w:pStyle w:val="Akapitzlist"/>
        <w:numPr>
          <w:ilvl w:val="0"/>
          <w:numId w:val="1"/>
        </w:numPr>
      </w:pPr>
      <w:r w:rsidRPr="004D0640">
        <w:t>Pokrycie dachów papą termozgrzewalną jednowarstwowe</w:t>
      </w:r>
      <w:r w:rsidR="00801DA7">
        <w:t xml:space="preserve"> – </w:t>
      </w:r>
      <w:r w:rsidR="00801DA7" w:rsidRPr="00801DA7">
        <w:t xml:space="preserve"> 695 m</w:t>
      </w:r>
      <w:r w:rsidR="00801DA7" w:rsidRPr="00801DA7">
        <w:rPr>
          <w:vertAlign w:val="superscript"/>
        </w:rPr>
        <w:t>2</w:t>
      </w:r>
    </w:p>
    <w:p w14:paraId="56CB2DC1" w14:textId="40ABCF25" w:rsidR="004D0640" w:rsidRDefault="004D0640" w:rsidP="004D0640">
      <w:pPr>
        <w:pStyle w:val="Akapitzlist"/>
        <w:numPr>
          <w:ilvl w:val="0"/>
          <w:numId w:val="1"/>
        </w:numPr>
      </w:pPr>
      <w:r w:rsidRPr="004D0640">
        <w:t>Wymiana pokrycia murów ogniowych, pasów pod- i nadrynnowych, wyskoków, pasów elewacyjnych, gzymsów i krawędzi balkonów z blachy ocynkowanej</w:t>
      </w:r>
      <w:r w:rsidR="00801DA7">
        <w:t xml:space="preserve"> – 76 m</w:t>
      </w:r>
      <w:r w:rsidR="00801DA7" w:rsidRPr="00801DA7">
        <w:rPr>
          <w:vertAlign w:val="superscript"/>
        </w:rPr>
        <w:t>2</w:t>
      </w:r>
    </w:p>
    <w:p w14:paraId="366FF929" w14:textId="22870B54" w:rsidR="00C95D8D" w:rsidRDefault="004D0640" w:rsidP="004D0640">
      <w:pPr>
        <w:pStyle w:val="Akapitzlist"/>
        <w:numPr>
          <w:ilvl w:val="0"/>
          <w:numId w:val="1"/>
        </w:numPr>
      </w:pPr>
      <w:r w:rsidRPr="004D0640">
        <w:t>listwy przyścienne/kliny</w:t>
      </w:r>
      <w:r w:rsidR="004E61ED">
        <w:t xml:space="preserve"> – 235 </w:t>
      </w:r>
      <w:proofErr w:type="spellStart"/>
      <w:r w:rsidR="009A2DB7">
        <w:t>mb</w:t>
      </w:r>
      <w:proofErr w:type="spellEnd"/>
    </w:p>
    <w:p w14:paraId="2BF1FB91" w14:textId="77777777" w:rsidR="00801DA7" w:rsidRDefault="00801DA7" w:rsidP="00801DA7"/>
    <w:p w14:paraId="1366E717" w14:textId="2CFAE8C1" w:rsidR="00801DA7" w:rsidRDefault="00801DA7" w:rsidP="00801DA7">
      <w:pPr>
        <w:pStyle w:val="Podtytu"/>
      </w:pPr>
      <w:r>
        <w:t>Wymagania szczegółowe</w:t>
      </w:r>
    </w:p>
    <w:p w14:paraId="72D1A2A3" w14:textId="77777777" w:rsidR="00801DA7" w:rsidRDefault="00801DA7" w:rsidP="00801DA7">
      <w:pPr>
        <w:pStyle w:val="Akapitzlist"/>
        <w:numPr>
          <w:ilvl w:val="1"/>
          <w:numId w:val="5"/>
        </w:numPr>
        <w:suppressAutoHyphens/>
        <w:spacing w:after="0" w:line="276" w:lineRule="auto"/>
        <w:ind w:left="709" w:hanging="349"/>
        <w:jc w:val="both"/>
      </w:pPr>
      <w:r w:rsidRPr="006B312F">
        <w:t xml:space="preserve">Wykonawca przed złożeniem swojej oferty zobowiązany jest dokonać wizji lokalnej celem zapoznania się z zakresem i warunkami wykonania prac w określonym przez Zamawiającego terminie. </w:t>
      </w:r>
    </w:p>
    <w:p w14:paraId="72D955F9" w14:textId="23F1157A" w:rsidR="00801DA7" w:rsidRPr="006B312F" w:rsidRDefault="00801DA7" w:rsidP="00801DA7">
      <w:pPr>
        <w:pStyle w:val="Akapitzlist"/>
        <w:numPr>
          <w:ilvl w:val="1"/>
          <w:numId w:val="5"/>
        </w:numPr>
        <w:suppressAutoHyphens/>
        <w:spacing w:after="0" w:line="276" w:lineRule="auto"/>
        <w:ind w:left="709" w:hanging="349"/>
        <w:jc w:val="both"/>
      </w:pPr>
      <w:r w:rsidRPr="006B312F">
        <w:t xml:space="preserve">Wykonawca w przypadku wybrania jego oferty zobowiązuje się do zawarcia umowy z Zamawiającym w terminie do </w:t>
      </w:r>
      <w:r>
        <w:t>7</w:t>
      </w:r>
      <w:r w:rsidRPr="006B312F">
        <w:t xml:space="preserve"> dni od rozstrzygnięcia postępowania.</w:t>
      </w:r>
    </w:p>
    <w:p w14:paraId="16C43389" w14:textId="77777777" w:rsidR="00801DA7" w:rsidRPr="006B312F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709" w:hanging="349"/>
        <w:jc w:val="both"/>
      </w:pPr>
      <w:r w:rsidRPr="006B312F">
        <w:t>Wykonawca jest odpowiedzialny za bezpieczeństwo i przestrzeganie przepisów BHP i ppoż. w rejonie prac.</w:t>
      </w:r>
    </w:p>
    <w:p w14:paraId="7FF9CED4" w14:textId="77777777" w:rsidR="00801DA7" w:rsidRPr="006B312F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709" w:hanging="349"/>
        <w:jc w:val="both"/>
      </w:pPr>
      <w:r w:rsidRPr="006B312F">
        <w:t>Wykonawca ponosi odpowiedzialność za uzyskanie wszelkich niezbędnych uzgodnień lub decyzji wynikających z przepisów prawa w zakresie prowadzonego remontu lub p</w:t>
      </w:r>
      <w:r>
        <w:t>rzebudowy oraz zajmie się wszel</w:t>
      </w:r>
      <w:r w:rsidRPr="006B312F">
        <w:t>kimi wymaganymi odbiorami instytucjonalnymi</w:t>
      </w:r>
    </w:p>
    <w:p w14:paraId="2D80A6D5" w14:textId="77777777" w:rsidR="00801DA7" w:rsidRPr="006B312F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709" w:hanging="349"/>
        <w:jc w:val="both"/>
      </w:pPr>
      <w:r w:rsidRPr="006B312F">
        <w:t>Każdy pracownik Wykonawcy lub osoba przy pomocy której Wykonawca realizuje zlecenie, przed przystąpieniem do prac, musi być przeszkolony na koszt Wykonawcy na stanowisku pracy w zakresie podstawowych zasad BHP i przepisów ppoż., przez odpowiedniego specjalistę do spraw BHP lub bezpośredniego przełożonego (posiadającego uprawnienia BHP do szkolenia wstępnego oraz na stanowisku pracy)</w:t>
      </w:r>
    </w:p>
    <w:p w14:paraId="3B8D111F" w14:textId="77777777" w:rsidR="00801DA7" w:rsidRPr="006B312F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709" w:hanging="349"/>
        <w:jc w:val="both"/>
      </w:pPr>
      <w:r w:rsidRPr="006B312F">
        <w:t xml:space="preserve">Wykonawca jest zobowiązany do codziennego sprzątania po sobie miejsca pracy (na bieżąco), aż do dnia końcowego odbioru robót. </w:t>
      </w:r>
    </w:p>
    <w:p w14:paraId="2DD6A0A3" w14:textId="77777777" w:rsidR="00801DA7" w:rsidRPr="006B312F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709" w:hanging="349"/>
        <w:jc w:val="both"/>
      </w:pPr>
      <w:r w:rsidRPr="006B312F">
        <w:t>Wykonawca poniesie wszelkie koszty związane z realizacją przedmiotu Umowy, w tym: organizacji i utrzymania zaplecza dla potrzeb wykonawstwa robót, zakupu oraz transportu materiałów i urządzeń do bezpośredniego miejsca wykonywania prac.</w:t>
      </w:r>
    </w:p>
    <w:p w14:paraId="1DDD66E8" w14:textId="77777777" w:rsidR="00801DA7" w:rsidRPr="0007593B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851" w:hanging="491"/>
        <w:jc w:val="both"/>
      </w:pPr>
      <w:r w:rsidRPr="006B312F">
        <w:t>Wykonawca jest odpowiedzialny za zabezpieczenie wszelkiego mienia  znajdującego się w rejonie prac przed zniszczeniem</w:t>
      </w:r>
      <w:r w:rsidRPr="0007593B">
        <w:t xml:space="preserve"> lub uszkodzeniem, do czasu protokolarnego, końcowego odbioru prac przez Zamawiającego.</w:t>
      </w:r>
    </w:p>
    <w:p w14:paraId="51C19604" w14:textId="77777777" w:rsidR="00801DA7" w:rsidRPr="0007593B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851" w:hanging="491"/>
        <w:jc w:val="both"/>
        <w:rPr>
          <w:kern w:val="1"/>
        </w:rPr>
      </w:pPr>
      <w:r w:rsidRPr="0007593B">
        <w:lastRenderedPageBreak/>
        <w:t>Wszelkie odpady powstałe w związku z realizacją prac stanowią własność Wykonawcy, który jest zobowiązany do ich zagospodarowania na własny koszt i ryzyko. Wykonawca zobowiązuje się do postępowania z odpadami w sposób zgodny z zasadami gospodarowania odpadami określonymi w ustawie z dnia 14 grudnia 2012 roku, o odpadach (Dz.U.2018, poz.992) oraz wymogami ochrony środowiska.</w:t>
      </w:r>
    </w:p>
    <w:p w14:paraId="0AA4F917" w14:textId="77777777" w:rsidR="00801DA7" w:rsidRPr="0007593B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851" w:hanging="491"/>
        <w:jc w:val="both"/>
      </w:pPr>
      <w:r w:rsidRPr="0007593B">
        <w:rPr>
          <w:kern w:val="1"/>
        </w:rPr>
        <w:t xml:space="preserve">Wykonawca zawiadamia pisemnie </w:t>
      </w:r>
      <w:r w:rsidRPr="0007593B">
        <w:t xml:space="preserve">Zamawiającego </w:t>
      </w:r>
      <w:r w:rsidRPr="0007593B">
        <w:rPr>
          <w:kern w:val="1"/>
        </w:rPr>
        <w:t>o zakończeniu zadania w celu</w:t>
      </w:r>
      <w:r w:rsidRPr="0007593B">
        <w:t xml:space="preserve"> </w:t>
      </w:r>
      <w:r w:rsidRPr="0007593B">
        <w:rPr>
          <w:kern w:val="1"/>
        </w:rPr>
        <w:t>dokonania jego odbioru, który zostanie potwierdzony odpowiednim protokołem. Odbiór prac zostanie dokonany w terminie 7 dni roboczych od zgłoszenia przez Wykonawcę gotowości do odbioru. Zamawiający dopuszcza fakturowanie częściowe.</w:t>
      </w:r>
    </w:p>
    <w:p w14:paraId="75F48E77" w14:textId="77777777" w:rsidR="00801DA7" w:rsidRDefault="00801DA7" w:rsidP="00801DA7">
      <w:pPr>
        <w:numPr>
          <w:ilvl w:val="1"/>
          <w:numId w:val="5"/>
        </w:numPr>
        <w:suppressAutoHyphens/>
        <w:spacing w:after="0" w:line="276" w:lineRule="auto"/>
        <w:ind w:left="851" w:hanging="491"/>
        <w:jc w:val="both"/>
      </w:pPr>
      <w:r w:rsidRPr="0007593B">
        <w:t>Podstawą wystawienia faktury jest prawidłowe wykonanie usługi potwierdzone pozytywnym protokołem końcowego odbioru robót.</w:t>
      </w:r>
    </w:p>
    <w:p w14:paraId="694A7C6C" w14:textId="77777777" w:rsidR="00801DA7" w:rsidRPr="00801DA7" w:rsidRDefault="00801DA7" w:rsidP="00801DA7"/>
    <w:p w14:paraId="7ED154C1" w14:textId="77777777" w:rsidR="004D0640" w:rsidRDefault="004D0640" w:rsidP="00CE3AD9"/>
    <w:p w14:paraId="7E8AA062" w14:textId="77777777" w:rsidR="00CE3AD9" w:rsidRPr="00CE3AD9" w:rsidRDefault="00CE3AD9" w:rsidP="00CE3AD9"/>
    <w:p w14:paraId="2737D799" w14:textId="77777777" w:rsidR="00CE3AD9" w:rsidRPr="00CE3AD9" w:rsidRDefault="00CE3AD9" w:rsidP="00CE3AD9"/>
    <w:p w14:paraId="1C222690" w14:textId="77777777" w:rsidR="00114B16" w:rsidRDefault="00114B16"/>
    <w:sectPr w:rsidR="00114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46CC98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pacing w:val="-1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ascii="Calibri" w:hAnsi="Calibri" w:cs="Verdana" w:hint="default"/>
        <w:b/>
        <w:i w:val="0"/>
        <w:spacing w:val="-1"/>
        <w:kern w:val="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spacing w:val="-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rFonts w:ascii="Verdana" w:hAnsi="Verdana" w:cs="Verdana" w:hint="default"/>
        <w:spacing w:val="-1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440"/>
      </w:pPr>
      <w:rPr>
        <w:rFonts w:ascii="Verdana" w:hAnsi="Verdana" w:cs="Verdana" w:hint="default"/>
        <w:spacing w:val="-1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rFonts w:ascii="Verdana" w:hAnsi="Verdana" w:cs="Verdana" w:hint="default"/>
        <w:spacing w:val="-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800"/>
      </w:pPr>
      <w:rPr>
        <w:rFonts w:ascii="Verdana" w:hAnsi="Verdana" w:cs="Verdana" w:hint="default"/>
        <w:spacing w:val="-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0" w:hanging="2160"/>
      </w:pPr>
      <w:rPr>
        <w:rFonts w:ascii="Verdana" w:hAnsi="Verdana" w:cs="Verdana" w:hint="default"/>
        <w:spacing w:val="-1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  <w:rPr>
        <w:rFonts w:ascii="Verdana" w:hAnsi="Verdana" w:cs="Verdana" w:hint="default"/>
        <w:spacing w:val="-1"/>
      </w:rPr>
    </w:lvl>
  </w:abstractNum>
  <w:abstractNum w:abstractNumId="1" w15:restartNumberingAfterBreak="0">
    <w:nsid w:val="0A133602"/>
    <w:multiLevelType w:val="hybridMultilevel"/>
    <w:tmpl w:val="8DC68D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0279D"/>
    <w:multiLevelType w:val="hybridMultilevel"/>
    <w:tmpl w:val="C4383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B3C83"/>
    <w:multiLevelType w:val="hybridMultilevel"/>
    <w:tmpl w:val="6D1E9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E4B67"/>
    <w:multiLevelType w:val="hybridMultilevel"/>
    <w:tmpl w:val="CD326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962265">
    <w:abstractNumId w:val="4"/>
  </w:num>
  <w:num w:numId="2" w16cid:durableId="798256863">
    <w:abstractNumId w:val="3"/>
  </w:num>
  <w:num w:numId="3" w16cid:durableId="1567833428">
    <w:abstractNumId w:val="2"/>
  </w:num>
  <w:num w:numId="4" w16cid:durableId="227766107">
    <w:abstractNumId w:val="1"/>
  </w:num>
  <w:num w:numId="5" w16cid:durableId="1109279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4D5"/>
    <w:rsid w:val="00023552"/>
    <w:rsid w:val="00114B16"/>
    <w:rsid w:val="002C1844"/>
    <w:rsid w:val="002D34D5"/>
    <w:rsid w:val="00305158"/>
    <w:rsid w:val="0035599C"/>
    <w:rsid w:val="003A5AF4"/>
    <w:rsid w:val="004D0640"/>
    <w:rsid w:val="004E61ED"/>
    <w:rsid w:val="006F61EB"/>
    <w:rsid w:val="00801DA7"/>
    <w:rsid w:val="00820B30"/>
    <w:rsid w:val="008522EE"/>
    <w:rsid w:val="008B5324"/>
    <w:rsid w:val="0090579C"/>
    <w:rsid w:val="009A2DB7"/>
    <w:rsid w:val="00B0658E"/>
    <w:rsid w:val="00BB196A"/>
    <w:rsid w:val="00C95D8D"/>
    <w:rsid w:val="00CE3AD9"/>
    <w:rsid w:val="00D43712"/>
    <w:rsid w:val="00E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A19C1"/>
  <w15:chartTrackingRefBased/>
  <w15:docId w15:val="{410B4634-241E-4DC0-86C7-81CCADC37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34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4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34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34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34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4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34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34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34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4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4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34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34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34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4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34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34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34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34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3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34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3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34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34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34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34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34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34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34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547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Łaski</dc:creator>
  <cp:keywords/>
  <dc:description/>
  <cp:lastModifiedBy>Przemysław Krawętkowski</cp:lastModifiedBy>
  <cp:revision>8</cp:revision>
  <dcterms:created xsi:type="dcterms:W3CDTF">2026-03-11T10:47:00Z</dcterms:created>
  <dcterms:modified xsi:type="dcterms:W3CDTF">2026-03-13T13:28:00Z</dcterms:modified>
</cp:coreProperties>
</file>